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BA" w:rsidRPr="004763BA" w:rsidRDefault="004763BA" w:rsidP="004763BA">
      <w:pPr>
        <w:widowControl/>
        <w:spacing w:before="100" w:beforeAutospacing="1" w:after="100" w:afterAutospacing="1" w:line="525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color w:val="333333"/>
          <w:kern w:val="36"/>
          <w:sz w:val="44"/>
          <w:szCs w:val="44"/>
        </w:rPr>
      </w:pPr>
      <w:bookmarkStart w:id="0" w:name="_GoBack"/>
      <w:bookmarkEnd w:id="0"/>
      <w:r w:rsidRPr="004763BA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  <w:t>习近平论科技创新</w:t>
      </w:r>
    </w:p>
    <w:p w:rsidR="004763BA" w:rsidRPr="004763BA" w:rsidRDefault="004763BA" w:rsidP="004763BA">
      <w:pPr>
        <w:widowControl/>
        <w:spacing w:line="600" w:lineRule="exact"/>
        <w:ind w:firstLineChars="200" w:firstLine="643"/>
        <w:rPr>
          <w:rFonts w:ascii="楷体_GB2312" w:eastAsia="楷体_GB2312" w:hAnsi="宋体" w:cs="宋体"/>
          <w:kern w:val="0"/>
          <w:sz w:val="32"/>
          <w:szCs w:val="32"/>
        </w:rPr>
      </w:pPr>
      <w:r w:rsidRPr="004763BA">
        <w:rPr>
          <w:rFonts w:ascii="楷体_GB2312" w:eastAsia="楷体_GB2312" w:hAnsi="微软雅黑" w:cs="宋体" w:hint="eastAsia"/>
          <w:b/>
          <w:bCs/>
          <w:color w:val="333333"/>
          <w:kern w:val="0"/>
          <w:sz w:val="32"/>
          <w:szCs w:val="32"/>
        </w:rPr>
        <w:t>一、创新是引领发展的第一动力</w:t>
      </w:r>
      <w:r w:rsidRPr="004763BA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 </w:t>
      </w:r>
    </w:p>
    <w:p w:rsidR="004763BA" w:rsidRPr="004763BA" w:rsidRDefault="004763BA" w:rsidP="004763BA">
      <w:pPr>
        <w:widowControl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创新驱动是形势所迫。我国经济总量已跃居世界第二位，社会生产力、综合国力、科技实力迈上了一个新的大台阶。同时，我国发展中不平衡、不协调、不可持续问题依然突出，人口、资源、环境压力越来越大。我国现代化涉及十几亿人，走全靠要素驱动的老路难以为继。物质资源必然越用越少，而科技和人才却会越用越多，因此我们必须及早转入创新驱动发展轨道，把科技创新潜力更好释放出来。</w:t>
      </w:r>
    </w:p>
    <w:p w:rsidR="004763BA" w:rsidRPr="004763BA" w:rsidRDefault="004763BA" w:rsidP="004763BA">
      <w:pPr>
        <w:widowControl/>
        <w:spacing w:line="600" w:lineRule="exact"/>
        <w:ind w:firstLineChars="200" w:firstLine="643"/>
        <w:rPr>
          <w:rFonts w:ascii="楷体_GB2312" w:eastAsia="楷体_GB2312" w:hAnsi="微软雅黑" w:cs="宋体"/>
          <w:b/>
          <w:bCs/>
          <w:color w:val="333333"/>
          <w:kern w:val="0"/>
          <w:sz w:val="32"/>
          <w:szCs w:val="32"/>
        </w:rPr>
      </w:pPr>
      <w:r w:rsidRPr="004763BA">
        <w:rPr>
          <w:rFonts w:ascii="楷体_GB2312" w:eastAsia="楷体_GB2312" w:hAnsi="微软雅黑" w:cs="宋体" w:hint="eastAsia"/>
          <w:b/>
          <w:bCs/>
          <w:color w:val="333333"/>
          <w:kern w:val="0"/>
          <w:sz w:val="32"/>
          <w:szCs w:val="32"/>
        </w:rPr>
        <w:t>二、实施创新驱动发展战略，推进以科技创新为核心的全面创新</w:t>
      </w:r>
      <w:r w:rsidRPr="004763BA">
        <w:rPr>
          <w:rFonts w:ascii="楷体_GB2312" w:eastAsia="楷体_GB2312" w:hAnsi="微软雅黑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4763BA" w:rsidRPr="004763BA" w:rsidRDefault="004763BA" w:rsidP="004763BA">
      <w:pPr>
        <w:widowControl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改革开放这三十多年，我们更多依靠资源、资本、劳动力等要素投入支撑了经济快速增长和规模扩张。改革开放发展到今天，这些要素条件发生了很大变化，再要像过去那样以这些要素投入为主来发展，既没有当初那样的条件，也是资源环境难以承受的。我们必须加快从要素驱动发展为主向创新驱动发展转变，发挥科技创新的支撑引领作用。这是立足全局、面向未来的重大战略，对实现到二</w:t>
      </w:r>
      <w:r w:rsidRPr="004763B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〇</w:t>
      </w:r>
      <w:r w:rsidRPr="004763BA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二</w:t>
      </w:r>
      <w:r w:rsidRPr="004763B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〇</w:t>
      </w:r>
      <w:r w:rsidRPr="004763BA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年全面建成小康社会目标具有十分重要的意义。</w:t>
      </w:r>
    </w:p>
    <w:p w:rsidR="004763BA" w:rsidRPr="004763BA" w:rsidRDefault="004763BA" w:rsidP="004763BA">
      <w:pPr>
        <w:widowControl/>
        <w:spacing w:line="600" w:lineRule="exact"/>
        <w:ind w:firstLineChars="200" w:firstLine="643"/>
        <w:rPr>
          <w:rFonts w:ascii="楷体_GB2312" w:eastAsia="楷体_GB2312" w:hAnsi="微软雅黑" w:cs="宋体"/>
          <w:b/>
          <w:bCs/>
          <w:color w:val="333333"/>
          <w:kern w:val="0"/>
          <w:sz w:val="32"/>
          <w:szCs w:val="32"/>
        </w:rPr>
      </w:pPr>
      <w:r w:rsidRPr="004763BA">
        <w:rPr>
          <w:rFonts w:ascii="楷体_GB2312" w:eastAsia="楷体_GB2312" w:hAnsi="微软雅黑" w:cs="宋体" w:hint="eastAsia"/>
          <w:b/>
          <w:bCs/>
          <w:color w:val="333333"/>
          <w:kern w:val="0"/>
          <w:sz w:val="32"/>
          <w:szCs w:val="32"/>
        </w:rPr>
        <w:t>三、科技创新是提高社会生产力和综合国力的战略支撑</w:t>
      </w:r>
      <w:r w:rsidRPr="004763BA">
        <w:rPr>
          <w:rFonts w:ascii="楷体_GB2312" w:eastAsia="楷体_GB2312" w:hAnsi="微软雅黑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4763BA" w:rsidRPr="004763BA" w:rsidRDefault="004763BA" w:rsidP="004763BA">
      <w:pPr>
        <w:widowControl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党的十八大提出实施创新驱动发展战略，强调科技创新是提高社会生产力和综合国力的战略支撑，必须摆在国家发展全局的</w:t>
      </w: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核心位置。我们要实现全面建成小康社会奋斗目标，实现中华民族伟大复兴，必须集中力量推进科技创新，真正把创新驱动发展战略落到实处。</w:t>
      </w:r>
    </w:p>
    <w:p w:rsidR="004763BA" w:rsidRPr="004763BA" w:rsidRDefault="004763BA" w:rsidP="004763BA">
      <w:pPr>
        <w:widowControl/>
        <w:spacing w:line="600" w:lineRule="exact"/>
        <w:ind w:firstLineChars="200" w:firstLine="643"/>
        <w:rPr>
          <w:rFonts w:ascii="楷体_GB2312" w:eastAsia="楷体_GB2312" w:hAnsi="微软雅黑" w:cs="宋体"/>
          <w:b/>
          <w:color w:val="333333"/>
          <w:kern w:val="0"/>
          <w:sz w:val="32"/>
          <w:szCs w:val="32"/>
        </w:rPr>
      </w:pP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四、坚定不移走中国特色自主创新道路</w:t>
      </w: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 </w:t>
      </w:r>
    </w:p>
    <w:p w:rsidR="004763BA" w:rsidRPr="004763BA" w:rsidRDefault="004763BA" w:rsidP="004763BA">
      <w:pPr>
        <w:widowControl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过去三十多年，我国发展主要靠引进上次工业革命的成果，基本是利用国外技术，早期是二手技术，后期是同步技术。如果现在仍采用这种思路，不仅差距会越拉越大，还将被长期锁定在产业分工格局的低端。在日趋激烈的全球综合国力竞争中，我们没有更多选择，非走自主创新道路不可。我们必须采取更加积极有效的应对措施，在涉及未来的重点科技领域超前部署、大胆探索。</w:t>
      </w:r>
    </w:p>
    <w:p w:rsidR="004763BA" w:rsidRPr="004763BA" w:rsidRDefault="004763BA" w:rsidP="004763BA">
      <w:pPr>
        <w:widowControl/>
        <w:spacing w:line="600" w:lineRule="exact"/>
        <w:ind w:firstLineChars="200" w:firstLine="643"/>
        <w:rPr>
          <w:rFonts w:ascii="楷体_GB2312" w:eastAsia="楷体_GB2312" w:hAnsi="微软雅黑" w:cs="宋体"/>
          <w:b/>
          <w:color w:val="333333"/>
          <w:kern w:val="0"/>
          <w:sz w:val="32"/>
          <w:szCs w:val="32"/>
        </w:rPr>
      </w:pP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五、加快科技体制改革步伐</w:t>
      </w: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 </w:t>
      </w:r>
    </w:p>
    <w:p w:rsidR="004763BA" w:rsidRPr="004763BA" w:rsidRDefault="004763BA" w:rsidP="004763BA">
      <w:pPr>
        <w:widowControl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创新的实质效果是优胜劣汰、破旧立新。我们要着力构建以企业为主体、市场为导向、产学研相结合的技术创新体系，注重发挥企业家才能，加快科技创新，加强产品创新、品牌创新、产业组织创新、商业模式创新，提升有效供给，创造有效需求。</w:t>
      </w:r>
    </w:p>
    <w:p w:rsidR="004763BA" w:rsidRPr="004763BA" w:rsidRDefault="004763BA" w:rsidP="004763BA">
      <w:pPr>
        <w:widowControl/>
        <w:spacing w:line="600" w:lineRule="exact"/>
        <w:ind w:firstLineChars="200" w:firstLine="643"/>
        <w:rPr>
          <w:rFonts w:ascii="楷体_GB2312" w:eastAsia="楷体_GB2312" w:hAnsi="微软雅黑" w:cs="宋体"/>
          <w:b/>
          <w:color w:val="333333"/>
          <w:kern w:val="0"/>
          <w:sz w:val="32"/>
          <w:szCs w:val="32"/>
        </w:rPr>
      </w:pPr>
      <w:r w:rsidRPr="004763BA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六</w:t>
      </w: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、牢牢把握科技进步大方向</w:t>
      </w: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 </w:t>
      </w:r>
    </w:p>
    <w:p w:rsidR="004763BA" w:rsidRPr="004763BA" w:rsidRDefault="004763BA" w:rsidP="004763BA">
      <w:pPr>
        <w:widowControl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当前，从全球范围看，科学技术越来越成为推动经济社会发展的主要力量，创新驱动是大势所趋。新一轮科技革命和产业变革正在孕育兴起，一些重要科学问题和关键核心技术已经呈现出革命性突破的先兆。物质构造、意识本质、宇宙演化等基础科学领域取得重大进展，信息、生物、能源、材料和海洋、空间等应用科学领域不断发展，带动了关键技术交叉融合、群体跃进，变</w:t>
      </w: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革突破的能量正在不断积累。国际金融危机发生以来，世界主要国家抓紧制定新的科技发展战略，抢占科技和产业制高点。这一动向值得我们高度关注。</w:t>
      </w:r>
    </w:p>
    <w:p w:rsidR="004763BA" w:rsidRPr="004763BA" w:rsidRDefault="004763BA" w:rsidP="004763BA">
      <w:pPr>
        <w:widowControl/>
        <w:spacing w:line="600" w:lineRule="exact"/>
        <w:ind w:firstLineChars="200" w:firstLine="643"/>
        <w:rPr>
          <w:rFonts w:ascii="楷体_GB2312" w:eastAsia="楷体_GB2312" w:hAnsi="微软雅黑" w:cs="宋体"/>
          <w:b/>
          <w:color w:val="333333"/>
          <w:kern w:val="0"/>
          <w:sz w:val="32"/>
          <w:szCs w:val="32"/>
        </w:rPr>
      </w:pP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七、牢牢把握产业革命大趋势</w:t>
      </w: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 </w:t>
      </w:r>
    </w:p>
    <w:p w:rsidR="004763BA" w:rsidRPr="004763BA" w:rsidRDefault="004763BA" w:rsidP="004763BA">
      <w:pPr>
        <w:widowControl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大力推进产业结构优化升级，要从实际出发，着眼于全球产业发展和变革大趋势，瞄准世界产业发展制高点，以提高技术含量、延长产业价值链、增加附加值、增强竞争力为重点，发展战略性新兴产业，发展先进制造业，发展以生产性服务业为重点的现代服务业，推动工业化和信息化深度融合，尽快形成结构优化、功能完善、附加值高、竞争力强的现代产业体系。抓这件事情，就抓住了转变经济发展方式的关键。</w:t>
      </w:r>
    </w:p>
    <w:p w:rsidR="004763BA" w:rsidRPr="004763BA" w:rsidRDefault="004763BA" w:rsidP="004763BA">
      <w:pPr>
        <w:widowControl/>
        <w:spacing w:line="600" w:lineRule="exact"/>
        <w:ind w:firstLineChars="200" w:firstLine="643"/>
        <w:rPr>
          <w:rFonts w:ascii="楷体_GB2312" w:eastAsia="楷体_GB2312" w:hAnsi="微软雅黑" w:cs="宋体"/>
          <w:b/>
          <w:color w:val="333333"/>
          <w:kern w:val="0"/>
          <w:sz w:val="32"/>
          <w:szCs w:val="32"/>
        </w:rPr>
      </w:pP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八、牢牢把握集聚人才大举措</w:t>
      </w:r>
      <w:r w:rsidRPr="004763BA">
        <w:rPr>
          <w:rFonts w:ascii="楷体_GB2312" w:eastAsia="楷体_GB2312" w:hAnsi="微软雅黑" w:cs="宋体" w:hint="eastAsia"/>
          <w:b/>
          <w:color w:val="333333"/>
          <w:kern w:val="0"/>
          <w:sz w:val="32"/>
          <w:szCs w:val="32"/>
        </w:rPr>
        <w:t> </w:t>
      </w:r>
    </w:p>
    <w:p w:rsidR="004763BA" w:rsidRPr="004763BA" w:rsidRDefault="004763BA" w:rsidP="004763BA">
      <w:pPr>
        <w:widowControl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763B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综合国力竞争归根到底是人才竞争。哪个国家拥有人才上的优势，哪个国家最后就会拥有实力上的优势。外国看中国的潜力所在，就是看这个。中国这么多人，教育上去了，将来人才就会像井喷一样涌现出来。这是最有竞争力的。走创新发展之路，首先要重视集聚创新人才。要充分发挥好现有人才作用，同时敞开大门，招四方之才，招国际上的人才，择天下英才而用之。各级党委和政府要积极探索集聚人才、发挥人才作用的体制机制，完善相关政策，进一步创造人尽其才的政策环境，充分发挥优秀人才的主观能动性。</w:t>
      </w:r>
    </w:p>
    <w:sectPr w:rsidR="004763BA" w:rsidRPr="004763BA" w:rsidSect="004763BA"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6"/>
    <w:rsid w:val="00241C5C"/>
    <w:rsid w:val="004763BA"/>
    <w:rsid w:val="005B3D6F"/>
    <w:rsid w:val="009F7196"/>
    <w:rsid w:val="00C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3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63BA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3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63B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邓小玲</cp:lastModifiedBy>
  <cp:revision>2</cp:revision>
  <dcterms:created xsi:type="dcterms:W3CDTF">2021-06-01T02:23:00Z</dcterms:created>
  <dcterms:modified xsi:type="dcterms:W3CDTF">2021-06-01T02:23:00Z</dcterms:modified>
</cp:coreProperties>
</file>