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13" w:rsidRPr="00F05C13" w:rsidRDefault="00F05C13" w:rsidP="00464B1B">
      <w:pPr>
        <w:widowControl/>
        <w:shd w:val="clear" w:color="auto" w:fill="FFFFFF"/>
        <w:ind w:firstLineChars="100" w:firstLine="442"/>
        <w:jc w:val="left"/>
        <w:outlineLvl w:val="0"/>
        <w:rPr>
          <w:rFonts w:ascii="方正小标宋简体" w:eastAsia="方正小标宋简体" w:hAnsi="Helvetica" w:cs="宋体"/>
          <w:b/>
          <w:bCs/>
          <w:color w:val="000000"/>
          <w:kern w:val="36"/>
          <w:sz w:val="44"/>
          <w:szCs w:val="44"/>
        </w:rPr>
      </w:pPr>
      <w:bookmarkStart w:id="0" w:name="_GoBack"/>
      <w:r w:rsidRPr="00F05C13">
        <w:rPr>
          <w:rFonts w:ascii="方正小标宋简体" w:eastAsia="方正小标宋简体" w:hAnsi="Helvetica" w:cs="宋体" w:hint="eastAsia"/>
          <w:b/>
          <w:bCs/>
          <w:color w:val="000000"/>
          <w:kern w:val="36"/>
          <w:sz w:val="44"/>
          <w:szCs w:val="44"/>
        </w:rPr>
        <w:t>关于推进本科高校课程思政建设的指导意见</w:t>
      </w:r>
    </w:p>
    <w:bookmarkEnd w:id="0"/>
    <w:p w:rsidR="00F05C13" w:rsidRDefault="00F05C13" w:rsidP="00F05C13">
      <w:pPr>
        <w:widowControl/>
        <w:shd w:val="clear" w:color="auto" w:fill="FFFFFF"/>
        <w:jc w:val="left"/>
        <w:rPr>
          <w:rFonts w:ascii="Helvetica" w:eastAsia="宋体" w:hAnsi="Helvetica" w:cs="宋体"/>
          <w:color w:val="999999"/>
          <w:kern w:val="0"/>
          <w:sz w:val="18"/>
          <w:szCs w:val="18"/>
        </w:rPr>
      </w:pPr>
    </w:p>
    <w:p w:rsidR="00F05C13" w:rsidRPr="00F05C13" w:rsidRDefault="00F05C13" w:rsidP="00F05C13">
      <w:pPr>
        <w:widowControl/>
        <w:shd w:val="clear" w:color="auto" w:fill="FFFFFF"/>
        <w:spacing w:line="600" w:lineRule="exact"/>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各本科高校：</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为深入贯彻落实习近平总书记关于教育的重要论述和全国教育大会精神，贯彻落实中共中央办公厅、国务院办公厅《关于深化新时代学校思想政治理论课改革创新的若干意见》，全面落实立德树人根本任务，把思想政治教育贯穿人才培养体系，切实推进我省本科高校课程思政教育教学工作，有效提高人才培养质量，根据教育部《高等学校课程思政建设指导纲要》精神，现就推进我省本科高校课程思政建设工作提出如下意见。</w:t>
      </w:r>
    </w:p>
    <w:p w:rsidR="00F05C13" w:rsidRPr="00F05C13" w:rsidRDefault="00F05C13" w:rsidP="00F05C13">
      <w:pPr>
        <w:widowControl/>
        <w:shd w:val="clear" w:color="auto" w:fill="FFFFFF"/>
        <w:spacing w:line="600" w:lineRule="exact"/>
        <w:ind w:firstLineChars="200" w:firstLine="643"/>
        <w:rPr>
          <w:rFonts w:ascii="楷体_GB2312" w:eastAsia="楷体_GB2312" w:hAnsi="宋体" w:cs="宋体"/>
          <w:color w:val="333333"/>
          <w:kern w:val="0"/>
          <w:sz w:val="32"/>
          <w:szCs w:val="32"/>
        </w:rPr>
      </w:pPr>
      <w:r w:rsidRPr="00F05C13">
        <w:rPr>
          <w:rFonts w:ascii="楷体_GB2312" w:eastAsia="楷体_GB2312" w:hAnsi="宋体" w:cs="宋体" w:hint="eastAsia"/>
          <w:b/>
          <w:bCs/>
          <w:color w:val="333333"/>
          <w:kern w:val="0"/>
          <w:sz w:val="32"/>
          <w:szCs w:val="32"/>
        </w:rPr>
        <w:t>一、指导思想</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以习近平新时代中国特色社会主义思想为指导，全面贯彻党的教育方针，坚持社会主义办学方向，紧紧围绕“培养什么人、怎样培养人、为谁培养人”这个根本问题，落实立德树人根本任务，深入挖掘专业课程、各教学环节育人功能，把思想政治工作贯穿教育教学全过程，形成各类课程与思政课程同向同行、专业教育和思政教育有机融合的协同育人格局，实现价值塑造、知识传授和能力培养的有机统一，着力培养德智体美劳全面发展的社会主义事业建设者和接班人。</w:t>
      </w:r>
    </w:p>
    <w:p w:rsidR="00F05C13" w:rsidRPr="00F05C13" w:rsidRDefault="00F05C13" w:rsidP="00F05C13">
      <w:pPr>
        <w:widowControl/>
        <w:shd w:val="clear" w:color="auto" w:fill="FFFFFF"/>
        <w:spacing w:line="600" w:lineRule="exact"/>
        <w:ind w:firstLineChars="200" w:firstLine="643"/>
        <w:rPr>
          <w:rFonts w:ascii="楷体_GB2312" w:eastAsia="楷体_GB2312" w:hAnsi="宋体" w:cs="宋体"/>
          <w:b/>
          <w:bCs/>
          <w:color w:val="333333"/>
          <w:kern w:val="0"/>
          <w:sz w:val="32"/>
          <w:szCs w:val="32"/>
        </w:rPr>
      </w:pPr>
      <w:r w:rsidRPr="00F05C13">
        <w:rPr>
          <w:rFonts w:ascii="楷体_GB2312" w:eastAsia="楷体_GB2312" w:hAnsi="宋体" w:cs="宋体" w:hint="eastAsia"/>
          <w:b/>
          <w:bCs/>
          <w:color w:val="333333"/>
          <w:kern w:val="0"/>
          <w:sz w:val="32"/>
          <w:szCs w:val="32"/>
        </w:rPr>
        <w:t>二、主要目标</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充分发挥高校各门课程的思想政治教育功能，切实把思想政治工作贯穿教育教学全过程，做到每门课程都能“守好一段渠、种好责任田”。通过五年的改革和建设，构建较为完善的课程思</w:t>
      </w:r>
      <w:r w:rsidRPr="00F05C13">
        <w:rPr>
          <w:rFonts w:ascii="仿宋_GB2312" w:eastAsia="仿宋_GB2312" w:hAnsi="宋体" w:cs="宋体" w:hint="eastAsia"/>
          <w:color w:val="333333"/>
          <w:kern w:val="0"/>
          <w:sz w:val="32"/>
          <w:szCs w:val="32"/>
        </w:rPr>
        <w:lastRenderedPageBreak/>
        <w:t>政教育教学体系，课程思政教育教学质量显著提升。选树一批充满思政元素、发挥思政功能的样板课程，遴选一批教学效果优良、德才兼备的课程思政教学团队，建设一批成果丰富、榜样引领的课程思政教学研究示范中心，培育一批实施课程思政成效显著的本科示范高校，形成一批高质量的课程思政教科研成果，全面推进我省本科高校课程思政建设，形成全员全过程全方位育人的新格局。</w:t>
      </w:r>
    </w:p>
    <w:p w:rsidR="00F05C13" w:rsidRPr="00F05C13" w:rsidRDefault="00F05C13" w:rsidP="00F05C13">
      <w:pPr>
        <w:widowControl/>
        <w:shd w:val="clear" w:color="auto" w:fill="FFFFFF"/>
        <w:spacing w:line="600" w:lineRule="exact"/>
        <w:ind w:firstLineChars="200" w:firstLine="643"/>
        <w:rPr>
          <w:rFonts w:ascii="楷体_GB2312" w:eastAsia="楷体_GB2312" w:hAnsi="宋体" w:cs="宋体"/>
          <w:color w:val="333333"/>
          <w:kern w:val="0"/>
          <w:sz w:val="32"/>
          <w:szCs w:val="32"/>
        </w:rPr>
      </w:pPr>
      <w:r w:rsidRPr="00F05C13">
        <w:rPr>
          <w:rFonts w:ascii="楷体_GB2312" w:eastAsia="楷体_GB2312" w:hAnsi="宋体" w:cs="宋体" w:hint="eastAsia"/>
          <w:b/>
          <w:bCs/>
          <w:color w:val="333333"/>
          <w:kern w:val="0"/>
          <w:sz w:val="32"/>
          <w:szCs w:val="32"/>
        </w:rPr>
        <w:t>三、基本原则</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（一）强化责任，统筹推进</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课程思政建设要充分挖掘各门课程中所蕴含的思政价值教育资源，使课程本身具有一定的思想政治教育功能，解决专业教育与思想政治教育脱节的问题。高校是课程思政建设的总体设计者，要建立课程思政激励约束常态机制，构建本科高校课程思政生态。院系是重要推进者，在高校思想政治教育工作规划、部署实施的基础上，院系统筹推进课程思政与思政课程建设，坚持显性教育与隐性教育相结合，坚持价值引领与知识传授相结合，构建专业育人、课程育人、课堂育人和实践育人相统一的课程思政育人体系，促使课程思政理念融入教学育人全过程。</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（二）把握关键，精准施策</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教师是推进课程思政建设的直接实践者，在课程思政建设过程中要充分调动专业课教师的积极性和能动性。专业课教师的思想政治素养、思政教育意识与能力是提高课程思政教学质量的关键，要坚持“教育者先受教育”的原则，提升教师自身思想政治</w:t>
      </w:r>
      <w:r w:rsidRPr="00F05C13">
        <w:rPr>
          <w:rFonts w:ascii="仿宋_GB2312" w:eastAsia="仿宋_GB2312" w:hAnsi="宋体" w:cs="宋体" w:hint="eastAsia"/>
          <w:color w:val="333333"/>
          <w:kern w:val="0"/>
          <w:sz w:val="32"/>
          <w:szCs w:val="32"/>
        </w:rPr>
        <w:lastRenderedPageBreak/>
        <w:t>素质和教书育人能力，促进教师胜任、善任、乐教、善教，通过加强教师课程思政意识，充分发挥教师在课程教学中的主导作用。专业课教师应自觉将思想政治教育纳入教学内容及目标中，让学生在各类课程的学习中增强对中国特色社会主义的道路认同、理论认同、制度认同、文化认同。</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（三）创新方法，注重实效</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积极推动课程思政优先发展战略，全面推进课程思政的创新与发展。本科高校应根据不同专业特点，充分挖掘和运用各门课程蕴含的思想政治教育元素，改革教学计划和课程体系，完善课程设计，编审教材将课程思政作为教材讲义的必要内容，将课程思政贯穿于课堂授课、教学研讨、实验实训、作业论文各环节，做到将价值引领与知识传授、能力培养有机融合，相互渗透。教师要创新教育教学方法，优化课程内容供给、激活课程思政建设的内生动力，使课程思政要求与课堂教学有机结合，增强课程全方位育人的实效性。</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（四）试点先行，有序推动</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坚持重点建设与鼓励创新、以点带面与全面推进相结合，充分发挥本科高校学科专业优势，打造样板课程，推动课程思政创新，积极探索可复制、可推广的经验。通过示范先行、精准培育、逐步推广、全面覆盖，分阶段分批次有序推进课程思政工作，促进思政教育与专业教育的有效融合与良性互动，逐步形成较为完善的课程思政教育体系，实现“校校有精品、门门有思政、课课有特色、人人重育人”的良好局面。</w:t>
      </w:r>
    </w:p>
    <w:p w:rsidR="00F05C13" w:rsidRPr="00F05C13" w:rsidRDefault="00F05C13" w:rsidP="00F05C13">
      <w:pPr>
        <w:widowControl/>
        <w:shd w:val="clear" w:color="auto" w:fill="FFFFFF"/>
        <w:spacing w:line="600" w:lineRule="exact"/>
        <w:ind w:firstLineChars="200" w:firstLine="643"/>
        <w:rPr>
          <w:rFonts w:ascii="楷体_GB2312" w:eastAsia="楷体_GB2312" w:hAnsi="宋体" w:cs="宋体"/>
          <w:color w:val="333333"/>
          <w:kern w:val="0"/>
          <w:sz w:val="32"/>
          <w:szCs w:val="32"/>
        </w:rPr>
      </w:pPr>
      <w:r w:rsidRPr="00F05C13">
        <w:rPr>
          <w:rFonts w:ascii="楷体_GB2312" w:eastAsia="楷体_GB2312" w:hAnsi="宋体" w:cs="宋体" w:hint="eastAsia"/>
          <w:b/>
          <w:bCs/>
          <w:color w:val="333333"/>
          <w:kern w:val="0"/>
          <w:sz w:val="32"/>
          <w:szCs w:val="32"/>
        </w:rPr>
        <w:lastRenderedPageBreak/>
        <w:t>四、任务举措</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（一）深入挖掘课程思政元素，打造样板课程</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本科高校要积极推动课程知识传授和思想政治教育双重功能，逐步组织修订完善所有课程的教学大纲，明确大纲中每门课程除专业知识培养目标外的课程思政育人目标。根据课程思政育人目标设计相应教学元素，在教学组织、教学内容、教学方法、实践教学等环节将课程思政元素融入到学生学习过程中，体现在考核评价上。细化课程思政目标，深入挖掘提炼各门课程所蕴含的思想政治教育元素和承载的思想政治教育功能。探索课程思政多元化教学方法，采用案例式、专题式、讨论式、启发式、问题式等多种教学方法，潜移默化地将课程思政教学目标渗透到教学设计中，有机融入到教学全过程。遴选打造一批充满思政元素、发挥思政功能的课程思政样板课程，形成示范带动作用。构建思想政治理论课程、公共基础课程、专业教育课程和实践类课程的课程思政体系，使各类课程与思想政治课同向同行，形成协同效应，实现全方位育人。</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（二）充分发挥互学互帮作用，凝练教学团队</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建设遴选一批教学效果优良、德才兼备的省级本科高校课程思政教学团队。根据学校办学定位和学科专业特点，以基层教学组织、实验室、实践教育基地等为单位，以专业或课程为平台，围绕教学目标、课程管理、课堂教学、实习实训、教学考核等全面深化教学改革。在教学改革与实践中形成老中青搭配、职称和知识结构合理、具有良好合作精神的课程思政教学团队，指导和</w:t>
      </w:r>
      <w:r w:rsidRPr="00F05C13">
        <w:rPr>
          <w:rFonts w:ascii="仿宋_GB2312" w:eastAsia="仿宋_GB2312" w:hAnsi="宋体" w:cs="宋体" w:hint="eastAsia"/>
          <w:color w:val="333333"/>
          <w:kern w:val="0"/>
          <w:sz w:val="32"/>
          <w:szCs w:val="32"/>
        </w:rPr>
        <w:lastRenderedPageBreak/>
        <w:t>激励中青年教师提高课程思政教学水平，做到将思政教育与专业教育有机融合，传授的思政元素知识能够让学生自然接受，能够引起学生的情感共鸣，能够有效地激励学生产生学习内动力，能够有效促进学生对课程知识的理解、掌握、拓展与深化。</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（三）扎实推进课程思政研究，形成示范引领</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全面推动习近平新时代中国特色社会主义思想进教材、进课堂、进头脑，聚焦思政热点、难点、疑点和重点问题，探索思政教育新模式、新方法、新载体和新机制，不断充实和创新教学内容，优化教学布局。以建设高素质课程思政教师队伍为目标，以完善“三全育人”工作机制为保障，转变教育思想，更新教育观念，改进教师教学质量评价标准，推进思政课和专业课协同育人教学改革的基础研究。引导教师要以德立身、以德立学、以德施教，既要当好“经师”，更要做好“人师”。建设一批成果丰富、榜样引领的本科高校课程思政教学研究示范中心，形成大思政联动工作格局，有效提升教书育人能力和效果。</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（四）整体推动思政育人改革，建设示范高校</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高校作为人才培养的主阵地，必须坚定贯彻党的教育方针，坚持社会主义办学方向，遵循教育为人民服务、为中国共产党治国理政服务、为巩固和发展中国特色社会主义制度服务、为改革开放和社会主义现代化建设服务的基本要求。高校要将思想政治工作贯穿学科体系、专业体系、教材体系和管理体系之中，在传授课程知识的基础上引导学生将所学到的知识和技能转化为内在德性和素养，将学生个人发展与社会发展、国家发展结合起来，</w:t>
      </w:r>
      <w:r w:rsidRPr="00F05C13">
        <w:rPr>
          <w:rFonts w:ascii="仿宋_GB2312" w:eastAsia="仿宋_GB2312" w:hAnsi="宋体" w:cs="宋体" w:hint="eastAsia"/>
          <w:color w:val="333333"/>
          <w:kern w:val="0"/>
          <w:sz w:val="32"/>
          <w:szCs w:val="32"/>
        </w:rPr>
        <w:lastRenderedPageBreak/>
        <w:t>激发其为国家学习、为民族学习的热情和动力，帮助其在创造社会价值过程中明确自身价值和社会定位。高校要构建课程思政的育人大格局，明确立德树人根本任务，在继续巩固思政课程主渠道主阵地作用的基础上，推动课程思政广覆盖，赋予专业课程价值引领重任，进一步提升和改善各专业学科的育人成效。以“德智体美劳”五育并举统领课程思政，培育一批实施课程思政成效显著的本科示范高校。把课程思政建设成效纳入特色骨干大学建设、本科教学评估、专业认证、一流专业和一流课程的“双万计划”建设等评价指标，构建多维度的课程思政评价体系，使各本科高校推动建设有抓手、落实任务可操作、持续推进见成效。</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（五）全面启动教育教学改革，转化教研成果</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统筹课程思政与思政课程建设，针对不同课程的学科专业特点和育人要求，基于文史哲类、经管法类、教育学类、理工类、农学类、医学类、艺术学类等专业类别，公共基础课、专业课、实践课等课程类型，以增强相融性、互通性和针对性为重点，构建全面覆盖、类型丰富、层次递进、相互支撑的课程思政体系。全面启动课程思政教育教学改革，在课程建设中将课程思政的价值引领目标作为一项重要内容，在实习实训教学中将思政教育基地作为必要的育人环节，在教学过程管理和质量评价中将价值引领效果作为一个重要监测指标，在课程教学大纲、教学设计等重要教学文件的审定中重点考查知识传授、能力提升和价值引领同步提升的实现度。资助开展课程思政教学改革并纳入河南省高等</w:t>
      </w:r>
      <w:r w:rsidRPr="00F05C13">
        <w:rPr>
          <w:rFonts w:ascii="仿宋_GB2312" w:eastAsia="仿宋_GB2312" w:hAnsi="宋体" w:cs="宋体" w:hint="eastAsia"/>
          <w:color w:val="333333"/>
          <w:kern w:val="0"/>
          <w:sz w:val="32"/>
          <w:szCs w:val="32"/>
        </w:rPr>
        <w:lastRenderedPageBreak/>
        <w:t>教育教学改革研究与实践项目，各本科高校要设立专项经费，为课程思政建设提供保障。</w:t>
      </w:r>
    </w:p>
    <w:p w:rsidR="00F05C13" w:rsidRPr="00F05C13" w:rsidRDefault="00F05C13" w:rsidP="00F05C13">
      <w:pPr>
        <w:widowControl/>
        <w:shd w:val="clear" w:color="auto" w:fill="FFFFFF"/>
        <w:spacing w:line="600" w:lineRule="exact"/>
        <w:ind w:firstLineChars="200" w:firstLine="643"/>
        <w:rPr>
          <w:rFonts w:ascii="楷体_GB2312" w:eastAsia="楷体_GB2312" w:hAnsi="宋体" w:cs="宋体"/>
          <w:color w:val="333333"/>
          <w:kern w:val="0"/>
          <w:sz w:val="32"/>
          <w:szCs w:val="32"/>
        </w:rPr>
      </w:pPr>
      <w:r w:rsidRPr="00F05C13">
        <w:rPr>
          <w:rFonts w:ascii="楷体_GB2312" w:eastAsia="楷体_GB2312" w:hAnsi="宋体" w:cs="宋体" w:hint="eastAsia"/>
          <w:b/>
          <w:bCs/>
          <w:color w:val="333333"/>
          <w:kern w:val="0"/>
          <w:sz w:val="32"/>
          <w:szCs w:val="32"/>
        </w:rPr>
        <w:t>五、工作保障</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（一）加强组织领导</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各本科高校要充分发挥在课程思政教育教学改革中的主体作用，扎实推动课程思政教育教学工作有序开展。各高校要成立由校党委书记和校长担任组长的高校课程思政教育教学改革工作领导小组，建立党委统一领导、党政齐抓共管，教务部门抓总、马克思主义学院及相关部门协同联动、院系落实推进的高校课程思政建设工作格局，统筹推进学校课程思政教育教学工作。</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（二）加强典型宣传</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挖掘培育课程思政教育教学改革工作中涌现出来的先进典型，充分发挥报刊、微博、微信、校园网等平台的宣传作用，为课程思政教育教学改革营造良好舆论氛围，引导激发广大教师教书育人的使命感、责任感，切实将全员全过程全方位育人落到实处。</w:t>
      </w:r>
    </w:p>
    <w:p w:rsidR="00F05C13" w:rsidRPr="00F05C13" w:rsidRDefault="00F05C13" w:rsidP="00F05C13">
      <w:pPr>
        <w:widowControl/>
        <w:shd w:val="clear" w:color="auto" w:fill="FFFFFF"/>
        <w:spacing w:line="600" w:lineRule="exact"/>
        <w:ind w:firstLineChars="200" w:firstLine="643"/>
        <w:rPr>
          <w:rFonts w:ascii="仿宋_GB2312" w:eastAsia="仿宋_GB2312" w:hAnsi="宋体" w:cs="宋体"/>
          <w:b/>
          <w:color w:val="333333"/>
          <w:kern w:val="0"/>
          <w:sz w:val="32"/>
          <w:szCs w:val="32"/>
        </w:rPr>
      </w:pPr>
      <w:r w:rsidRPr="00F05C13">
        <w:rPr>
          <w:rFonts w:ascii="仿宋_GB2312" w:eastAsia="仿宋_GB2312" w:hAnsi="宋体" w:cs="宋体" w:hint="eastAsia"/>
          <w:b/>
          <w:color w:val="333333"/>
          <w:kern w:val="0"/>
          <w:sz w:val="32"/>
          <w:szCs w:val="32"/>
        </w:rPr>
        <w:t>（三）加强督导评价</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坚持思政课程和课程思政的有机融合，改革教学评价体系，强化教学评价反馈，落实以学生为中心的教育教学理念。省教育厅将适时对全省本科高校课程思政推进情况进行跟踪调研和督导，推动课程思政建设不断取得新进展新成效。</w:t>
      </w:r>
    </w:p>
    <w:p w:rsidR="00F05C13" w:rsidRPr="00F05C13" w:rsidRDefault="00F05C13" w:rsidP="00F05C13">
      <w:pPr>
        <w:widowControl/>
        <w:shd w:val="clear" w:color="auto" w:fill="FFFFFF"/>
        <w:spacing w:line="600" w:lineRule="exact"/>
        <w:ind w:firstLineChars="200" w:firstLine="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中共河南省委高校工委</w:t>
      </w:r>
      <w:r w:rsidRPr="00F05C13">
        <w:rPr>
          <w:rFonts w:ascii="仿宋_GB2312" w:eastAsia="仿宋_GB2312" w:hAnsi="宋体" w:cs="宋体" w:hint="eastAsia"/>
          <w:color w:val="333333"/>
          <w:kern w:val="0"/>
          <w:sz w:val="32"/>
          <w:szCs w:val="32"/>
        </w:rPr>
        <w:t> </w:t>
      </w:r>
      <w:r w:rsidRPr="00F05C13">
        <w:rPr>
          <w:rFonts w:ascii="仿宋_GB2312" w:eastAsia="仿宋_GB2312" w:hAnsi="宋体" w:cs="宋体" w:hint="eastAsia"/>
          <w:color w:val="333333"/>
          <w:kern w:val="0"/>
          <w:sz w:val="32"/>
          <w:szCs w:val="32"/>
        </w:rPr>
        <w:t xml:space="preserve"> </w:t>
      </w:r>
      <w:r w:rsidRPr="00F05C13">
        <w:rPr>
          <w:rFonts w:ascii="仿宋_GB2312" w:eastAsia="仿宋_GB2312" w:hAnsi="宋体" w:cs="宋体" w:hint="eastAsia"/>
          <w:color w:val="333333"/>
          <w:kern w:val="0"/>
          <w:sz w:val="32"/>
          <w:szCs w:val="32"/>
        </w:rPr>
        <w:t> </w:t>
      </w:r>
      <w:r w:rsidRPr="00F05C13">
        <w:rPr>
          <w:rFonts w:ascii="仿宋_GB2312" w:eastAsia="仿宋_GB2312" w:hAnsi="宋体" w:cs="宋体" w:hint="eastAsia"/>
          <w:color w:val="333333"/>
          <w:kern w:val="0"/>
          <w:sz w:val="32"/>
          <w:szCs w:val="32"/>
        </w:rPr>
        <w:t xml:space="preserve"> </w:t>
      </w:r>
      <w:r w:rsidRPr="00F05C13">
        <w:rPr>
          <w:rFonts w:ascii="仿宋_GB2312" w:eastAsia="仿宋_GB2312" w:hAnsi="宋体" w:cs="宋体" w:hint="eastAsia"/>
          <w:color w:val="333333"/>
          <w:kern w:val="0"/>
          <w:sz w:val="32"/>
          <w:szCs w:val="32"/>
        </w:rPr>
        <w:t> </w:t>
      </w:r>
      <w:r w:rsidRPr="00F05C13">
        <w:rPr>
          <w:rFonts w:ascii="仿宋_GB2312" w:eastAsia="仿宋_GB2312" w:hAnsi="宋体" w:cs="宋体" w:hint="eastAsia"/>
          <w:color w:val="333333"/>
          <w:kern w:val="0"/>
          <w:sz w:val="32"/>
          <w:szCs w:val="32"/>
        </w:rPr>
        <w:t xml:space="preserve"> 河 南 省 教育 厅</w:t>
      </w:r>
    </w:p>
    <w:p w:rsidR="00BF59AB" w:rsidRPr="00F05C13" w:rsidRDefault="00F05C13" w:rsidP="00F05C13">
      <w:pPr>
        <w:widowControl/>
        <w:shd w:val="clear" w:color="auto" w:fill="FFFFFF"/>
        <w:spacing w:line="600" w:lineRule="exact"/>
        <w:ind w:firstLineChars="1450" w:firstLine="4640"/>
        <w:rPr>
          <w:rFonts w:ascii="仿宋_GB2312" w:eastAsia="仿宋_GB2312" w:hAnsi="宋体" w:cs="宋体"/>
          <w:color w:val="333333"/>
          <w:kern w:val="0"/>
          <w:sz w:val="32"/>
          <w:szCs w:val="32"/>
        </w:rPr>
      </w:pPr>
      <w:r w:rsidRPr="00F05C13">
        <w:rPr>
          <w:rFonts w:ascii="仿宋_GB2312" w:eastAsia="仿宋_GB2312" w:hAnsi="宋体" w:cs="宋体" w:hint="eastAsia"/>
          <w:color w:val="333333"/>
          <w:kern w:val="0"/>
          <w:sz w:val="32"/>
          <w:szCs w:val="32"/>
        </w:rPr>
        <w:t xml:space="preserve">　　2020年8月11日</w:t>
      </w:r>
    </w:p>
    <w:sectPr w:rsidR="00BF59AB" w:rsidRPr="00F05C13" w:rsidSect="00F05C13">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C1" w:rsidRDefault="008333C1" w:rsidP="00F05C13">
      <w:r>
        <w:separator/>
      </w:r>
    </w:p>
  </w:endnote>
  <w:endnote w:type="continuationSeparator" w:id="0">
    <w:p w:rsidR="008333C1" w:rsidRDefault="008333C1" w:rsidP="00F0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C1" w:rsidRDefault="008333C1" w:rsidP="00F05C13">
      <w:r>
        <w:separator/>
      </w:r>
    </w:p>
  </w:footnote>
  <w:footnote w:type="continuationSeparator" w:id="0">
    <w:p w:rsidR="008333C1" w:rsidRDefault="008333C1" w:rsidP="00F05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65"/>
    <w:rsid w:val="001659AA"/>
    <w:rsid w:val="00241C5C"/>
    <w:rsid w:val="00464B1B"/>
    <w:rsid w:val="005B3D6F"/>
    <w:rsid w:val="00757365"/>
    <w:rsid w:val="008333C1"/>
    <w:rsid w:val="00F0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5C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C13"/>
    <w:rPr>
      <w:sz w:val="18"/>
      <w:szCs w:val="18"/>
    </w:rPr>
  </w:style>
  <w:style w:type="paragraph" w:styleId="a4">
    <w:name w:val="footer"/>
    <w:basedOn w:val="a"/>
    <w:link w:val="Char0"/>
    <w:uiPriority w:val="99"/>
    <w:unhideWhenUsed/>
    <w:rsid w:val="00F05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05C13"/>
    <w:rPr>
      <w:sz w:val="18"/>
      <w:szCs w:val="18"/>
    </w:rPr>
  </w:style>
  <w:style w:type="character" w:customStyle="1" w:styleId="1Char">
    <w:name w:val="标题 1 Char"/>
    <w:basedOn w:val="a0"/>
    <w:link w:val="1"/>
    <w:uiPriority w:val="9"/>
    <w:rsid w:val="00F05C13"/>
    <w:rPr>
      <w:rFonts w:ascii="宋体" w:eastAsia="宋体" w:hAnsi="宋体" w:cs="宋体"/>
      <w:b/>
      <w:bCs/>
      <w:kern w:val="36"/>
      <w:sz w:val="48"/>
      <w:szCs w:val="48"/>
    </w:rPr>
  </w:style>
  <w:style w:type="character" w:customStyle="1" w:styleId="bsharecount">
    <w:name w:val="bshare_count"/>
    <w:basedOn w:val="a0"/>
    <w:rsid w:val="00F05C13"/>
  </w:style>
  <w:style w:type="character" w:styleId="a5">
    <w:name w:val="Strong"/>
    <w:basedOn w:val="a0"/>
    <w:uiPriority w:val="22"/>
    <w:qFormat/>
    <w:rsid w:val="00F05C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5C1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C13"/>
    <w:rPr>
      <w:sz w:val="18"/>
      <w:szCs w:val="18"/>
    </w:rPr>
  </w:style>
  <w:style w:type="paragraph" w:styleId="a4">
    <w:name w:val="footer"/>
    <w:basedOn w:val="a"/>
    <w:link w:val="Char0"/>
    <w:uiPriority w:val="99"/>
    <w:unhideWhenUsed/>
    <w:rsid w:val="00F05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05C13"/>
    <w:rPr>
      <w:sz w:val="18"/>
      <w:szCs w:val="18"/>
    </w:rPr>
  </w:style>
  <w:style w:type="character" w:customStyle="1" w:styleId="1Char">
    <w:name w:val="标题 1 Char"/>
    <w:basedOn w:val="a0"/>
    <w:link w:val="1"/>
    <w:uiPriority w:val="9"/>
    <w:rsid w:val="00F05C13"/>
    <w:rPr>
      <w:rFonts w:ascii="宋体" w:eastAsia="宋体" w:hAnsi="宋体" w:cs="宋体"/>
      <w:b/>
      <w:bCs/>
      <w:kern w:val="36"/>
      <w:sz w:val="48"/>
      <w:szCs w:val="48"/>
    </w:rPr>
  </w:style>
  <w:style w:type="character" w:customStyle="1" w:styleId="bsharecount">
    <w:name w:val="bshare_count"/>
    <w:basedOn w:val="a0"/>
    <w:rsid w:val="00F05C13"/>
  </w:style>
  <w:style w:type="character" w:styleId="a5">
    <w:name w:val="Strong"/>
    <w:basedOn w:val="a0"/>
    <w:uiPriority w:val="22"/>
    <w:qFormat/>
    <w:rsid w:val="00F05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9756">
      <w:bodyDiv w:val="1"/>
      <w:marLeft w:val="0"/>
      <w:marRight w:val="0"/>
      <w:marTop w:val="0"/>
      <w:marBottom w:val="0"/>
      <w:divBdr>
        <w:top w:val="none" w:sz="0" w:space="0" w:color="auto"/>
        <w:left w:val="none" w:sz="0" w:space="0" w:color="auto"/>
        <w:bottom w:val="none" w:sz="0" w:space="0" w:color="auto"/>
        <w:right w:val="none" w:sz="0" w:space="0" w:color="auto"/>
      </w:divBdr>
      <w:divsChild>
        <w:div w:id="1469011826">
          <w:marLeft w:val="0"/>
          <w:marRight w:val="0"/>
          <w:marTop w:val="0"/>
          <w:marBottom w:val="0"/>
          <w:divBdr>
            <w:top w:val="none" w:sz="0" w:space="0" w:color="auto"/>
            <w:left w:val="none" w:sz="0" w:space="0" w:color="auto"/>
            <w:bottom w:val="single" w:sz="6" w:space="0" w:color="E6E6E6"/>
            <w:right w:val="none" w:sz="0" w:space="0" w:color="auto"/>
          </w:divBdr>
          <w:divsChild>
            <w:div w:id="412747225">
              <w:marLeft w:val="0"/>
              <w:marRight w:val="0"/>
              <w:marTop w:val="0"/>
              <w:marBottom w:val="0"/>
              <w:divBdr>
                <w:top w:val="none" w:sz="0" w:space="0" w:color="auto"/>
                <w:left w:val="none" w:sz="0" w:space="0" w:color="auto"/>
                <w:bottom w:val="none" w:sz="0" w:space="0" w:color="auto"/>
                <w:right w:val="none" w:sz="0" w:space="0" w:color="auto"/>
              </w:divBdr>
            </w:div>
          </w:divsChild>
        </w:div>
        <w:div w:id="1960525986">
          <w:marLeft w:val="0"/>
          <w:marRight w:val="0"/>
          <w:marTop w:val="0"/>
          <w:marBottom w:val="0"/>
          <w:divBdr>
            <w:top w:val="none" w:sz="0" w:space="0" w:color="auto"/>
            <w:left w:val="none" w:sz="0" w:space="0" w:color="auto"/>
            <w:bottom w:val="none" w:sz="0" w:space="0" w:color="auto"/>
            <w:right w:val="none" w:sz="0" w:space="0" w:color="auto"/>
          </w:divBdr>
          <w:divsChild>
            <w:div w:id="1298803944">
              <w:marLeft w:val="0"/>
              <w:marRight w:val="0"/>
              <w:marTop w:val="0"/>
              <w:marBottom w:val="0"/>
              <w:divBdr>
                <w:top w:val="none" w:sz="0" w:space="0" w:color="auto"/>
                <w:left w:val="none" w:sz="0" w:space="0" w:color="auto"/>
                <w:bottom w:val="none" w:sz="0" w:space="0" w:color="auto"/>
                <w:right w:val="none" w:sz="0" w:space="0" w:color="auto"/>
              </w:divBdr>
            </w:div>
            <w:div w:id="1384910667">
              <w:marLeft w:val="0"/>
              <w:marRight w:val="0"/>
              <w:marTop w:val="0"/>
              <w:marBottom w:val="0"/>
              <w:divBdr>
                <w:top w:val="none" w:sz="0" w:space="0" w:color="auto"/>
                <w:left w:val="none" w:sz="0" w:space="0" w:color="auto"/>
                <w:bottom w:val="none" w:sz="0" w:space="0" w:color="auto"/>
                <w:right w:val="none" w:sz="0" w:space="0" w:color="auto"/>
              </w:divBdr>
            </w:div>
            <w:div w:id="1179275380">
              <w:marLeft w:val="0"/>
              <w:marRight w:val="0"/>
              <w:marTop w:val="0"/>
              <w:marBottom w:val="0"/>
              <w:divBdr>
                <w:top w:val="none" w:sz="0" w:space="0" w:color="auto"/>
                <w:left w:val="none" w:sz="0" w:space="0" w:color="auto"/>
                <w:bottom w:val="none" w:sz="0" w:space="0" w:color="auto"/>
                <w:right w:val="none" w:sz="0" w:space="0" w:color="auto"/>
              </w:divBdr>
            </w:div>
            <w:div w:id="562984702">
              <w:marLeft w:val="0"/>
              <w:marRight w:val="0"/>
              <w:marTop w:val="0"/>
              <w:marBottom w:val="0"/>
              <w:divBdr>
                <w:top w:val="none" w:sz="0" w:space="0" w:color="auto"/>
                <w:left w:val="none" w:sz="0" w:space="0" w:color="auto"/>
                <w:bottom w:val="none" w:sz="0" w:space="0" w:color="auto"/>
                <w:right w:val="none" w:sz="0" w:space="0" w:color="auto"/>
              </w:divBdr>
            </w:div>
            <w:div w:id="203686625">
              <w:marLeft w:val="0"/>
              <w:marRight w:val="0"/>
              <w:marTop w:val="0"/>
              <w:marBottom w:val="0"/>
              <w:divBdr>
                <w:top w:val="none" w:sz="0" w:space="0" w:color="auto"/>
                <w:left w:val="none" w:sz="0" w:space="0" w:color="auto"/>
                <w:bottom w:val="none" w:sz="0" w:space="0" w:color="auto"/>
                <w:right w:val="none" w:sz="0" w:space="0" w:color="auto"/>
              </w:divBdr>
            </w:div>
            <w:div w:id="1912763903">
              <w:marLeft w:val="0"/>
              <w:marRight w:val="0"/>
              <w:marTop w:val="0"/>
              <w:marBottom w:val="0"/>
              <w:divBdr>
                <w:top w:val="none" w:sz="0" w:space="0" w:color="auto"/>
                <w:left w:val="none" w:sz="0" w:space="0" w:color="auto"/>
                <w:bottom w:val="none" w:sz="0" w:space="0" w:color="auto"/>
                <w:right w:val="none" w:sz="0" w:space="0" w:color="auto"/>
              </w:divBdr>
            </w:div>
            <w:div w:id="1407993072">
              <w:marLeft w:val="0"/>
              <w:marRight w:val="0"/>
              <w:marTop w:val="0"/>
              <w:marBottom w:val="0"/>
              <w:divBdr>
                <w:top w:val="none" w:sz="0" w:space="0" w:color="auto"/>
                <w:left w:val="none" w:sz="0" w:space="0" w:color="auto"/>
                <w:bottom w:val="none" w:sz="0" w:space="0" w:color="auto"/>
                <w:right w:val="none" w:sz="0" w:space="0" w:color="auto"/>
              </w:divBdr>
            </w:div>
            <w:div w:id="1517576088">
              <w:marLeft w:val="0"/>
              <w:marRight w:val="0"/>
              <w:marTop w:val="0"/>
              <w:marBottom w:val="0"/>
              <w:divBdr>
                <w:top w:val="none" w:sz="0" w:space="0" w:color="auto"/>
                <w:left w:val="none" w:sz="0" w:space="0" w:color="auto"/>
                <w:bottom w:val="none" w:sz="0" w:space="0" w:color="auto"/>
                <w:right w:val="none" w:sz="0" w:space="0" w:color="auto"/>
              </w:divBdr>
            </w:div>
            <w:div w:id="2042895029">
              <w:marLeft w:val="0"/>
              <w:marRight w:val="0"/>
              <w:marTop w:val="0"/>
              <w:marBottom w:val="0"/>
              <w:divBdr>
                <w:top w:val="none" w:sz="0" w:space="0" w:color="auto"/>
                <w:left w:val="none" w:sz="0" w:space="0" w:color="auto"/>
                <w:bottom w:val="none" w:sz="0" w:space="0" w:color="auto"/>
                <w:right w:val="none" w:sz="0" w:space="0" w:color="auto"/>
              </w:divBdr>
            </w:div>
            <w:div w:id="259685177">
              <w:marLeft w:val="0"/>
              <w:marRight w:val="0"/>
              <w:marTop w:val="0"/>
              <w:marBottom w:val="0"/>
              <w:divBdr>
                <w:top w:val="none" w:sz="0" w:space="0" w:color="auto"/>
                <w:left w:val="none" w:sz="0" w:space="0" w:color="auto"/>
                <w:bottom w:val="none" w:sz="0" w:space="0" w:color="auto"/>
                <w:right w:val="none" w:sz="0" w:space="0" w:color="auto"/>
              </w:divBdr>
            </w:div>
            <w:div w:id="1568493959">
              <w:marLeft w:val="0"/>
              <w:marRight w:val="0"/>
              <w:marTop w:val="0"/>
              <w:marBottom w:val="0"/>
              <w:divBdr>
                <w:top w:val="none" w:sz="0" w:space="0" w:color="auto"/>
                <w:left w:val="none" w:sz="0" w:space="0" w:color="auto"/>
                <w:bottom w:val="none" w:sz="0" w:space="0" w:color="auto"/>
                <w:right w:val="none" w:sz="0" w:space="0" w:color="auto"/>
              </w:divBdr>
            </w:div>
            <w:div w:id="1132751464">
              <w:marLeft w:val="0"/>
              <w:marRight w:val="0"/>
              <w:marTop w:val="0"/>
              <w:marBottom w:val="0"/>
              <w:divBdr>
                <w:top w:val="none" w:sz="0" w:space="0" w:color="auto"/>
                <w:left w:val="none" w:sz="0" w:space="0" w:color="auto"/>
                <w:bottom w:val="none" w:sz="0" w:space="0" w:color="auto"/>
                <w:right w:val="none" w:sz="0" w:space="0" w:color="auto"/>
              </w:divBdr>
            </w:div>
            <w:div w:id="1111969854">
              <w:marLeft w:val="0"/>
              <w:marRight w:val="0"/>
              <w:marTop w:val="0"/>
              <w:marBottom w:val="0"/>
              <w:divBdr>
                <w:top w:val="none" w:sz="0" w:space="0" w:color="auto"/>
                <w:left w:val="none" w:sz="0" w:space="0" w:color="auto"/>
                <w:bottom w:val="none" w:sz="0" w:space="0" w:color="auto"/>
                <w:right w:val="none" w:sz="0" w:space="0" w:color="auto"/>
              </w:divBdr>
            </w:div>
            <w:div w:id="2036684876">
              <w:marLeft w:val="0"/>
              <w:marRight w:val="0"/>
              <w:marTop w:val="0"/>
              <w:marBottom w:val="0"/>
              <w:divBdr>
                <w:top w:val="none" w:sz="0" w:space="0" w:color="auto"/>
                <w:left w:val="none" w:sz="0" w:space="0" w:color="auto"/>
                <w:bottom w:val="none" w:sz="0" w:space="0" w:color="auto"/>
                <w:right w:val="none" w:sz="0" w:space="0" w:color="auto"/>
              </w:divBdr>
            </w:div>
            <w:div w:id="1845821972">
              <w:marLeft w:val="0"/>
              <w:marRight w:val="0"/>
              <w:marTop w:val="0"/>
              <w:marBottom w:val="0"/>
              <w:divBdr>
                <w:top w:val="none" w:sz="0" w:space="0" w:color="auto"/>
                <w:left w:val="none" w:sz="0" w:space="0" w:color="auto"/>
                <w:bottom w:val="none" w:sz="0" w:space="0" w:color="auto"/>
                <w:right w:val="none" w:sz="0" w:space="0" w:color="auto"/>
              </w:divBdr>
            </w:div>
            <w:div w:id="1286156428">
              <w:marLeft w:val="0"/>
              <w:marRight w:val="0"/>
              <w:marTop w:val="0"/>
              <w:marBottom w:val="0"/>
              <w:divBdr>
                <w:top w:val="none" w:sz="0" w:space="0" w:color="auto"/>
                <w:left w:val="none" w:sz="0" w:space="0" w:color="auto"/>
                <w:bottom w:val="none" w:sz="0" w:space="0" w:color="auto"/>
                <w:right w:val="none" w:sz="0" w:space="0" w:color="auto"/>
              </w:divBdr>
            </w:div>
            <w:div w:id="163135860">
              <w:marLeft w:val="0"/>
              <w:marRight w:val="0"/>
              <w:marTop w:val="0"/>
              <w:marBottom w:val="0"/>
              <w:divBdr>
                <w:top w:val="none" w:sz="0" w:space="0" w:color="auto"/>
                <w:left w:val="none" w:sz="0" w:space="0" w:color="auto"/>
                <w:bottom w:val="none" w:sz="0" w:space="0" w:color="auto"/>
                <w:right w:val="none" w:sz="0" w:space="0" w:color="auto"/>
              </w:divBdr>
            </w:div>
            <w:div w:id="347996900">
              <w:marLeft w:val="0"/>
              <w:marRight w:val="0"/>
              <w:marTop w:val="0"/>
              <w:marBottom w:val="0"/>
              <w:divBdr>
                <w:top w:val="none" w:sz="0" w:space="0" w:color="auto"/>
                <w:left w:val="none" w:sz="0" w:space="0" w:color="auto"/>
                <w:bottom w:val="none" w:sz="0" w:space="0" w:color="auto"/>
                <w:right w:val="none" w:sz="0" w:space="0" w:color="auto"/>
              </w:divBdr>
            </w:div>
            <w:div w:id="2032761149">
              <w:marLeft w:val="0"/>
              <w:marRight w:val="0"/>
              <w:marTop w:val="0"/>
              <w:marBottom w:val="0"/>
              <w:divBdr>
                <w:top w:val="none" w:sz="0" w:space="0" w:color="auto"/>
                <w:left w:val="none" w:sz="0" w:space="0" w:color="auto"/>
                <w:bottom w:val="none" w:sz="0" w:space="0" w:color="auto"/>
                <w:right w:val="none" w:sz="0" w:space="0" w:color="auto"/>
              </w:divBdr>
            </w:div>
            <w:div w:id="1118716953">
              <w:marLeft w:val="0"/>
              <w:marRight w:val="0"/>
              <w:marTop w:val="0"/>
              <w:marBottom w:val="0"/>
              <w:divBdr>
                <w:top w:val="none" w:sz="0" w:space="0" w:color="auto"/>
                <w:left w:val="none" w:sz="0" w:space="0" w:color="auto"/>
                <w:bottom w:val="none" w:sz="0" w:space="0" w:color="auto"/>
                <w:right w:val="none" w:sz="0" w:space="0" w:color="auto"/>
              </w:divBdr>
            </w:div>
            <w:div w:id="91782432">
              <w:marLeft w:val="0"/>
              <w:marRight w:val="0"/>
              <w:marTop w:val="0"/>
              <w:marBottom w:val="0"/>
              <w:divBdr>
                <w:top w:val="none" w:sz="0" w:space="0" w:color="auto"/>
                <w:left w:val="none" w:sz="0" w:space="0" w:color="auto"/>
                <w:bottom w:val="none" w:sz="0" w:space="0" w:color="auto"/>
                <w:right w:val="none" w:sz="0" w:space="0" w:color="auto"/>
              </w:divBdr>
            </w:div>
            <w:div w:id="1677149153">
              <w:marLeft w:val="0"/>
              <w:marRight w:val="0"/>
              <w:marTop w:val="0"/>
              <w:marBottom w:val="0"/>
              <w:divBdr>
                <w:top w:val="none" w:sz="0" w:space="0" w:color="auto"/>
                <w:left w:val="none" w:sz="0" w:space="0" w:color="auto"/>
                <w:bottom w:val="none" w:sz="0" w:space="0" w:color="auto"/>
                <w:right w:val="none" w:sz="0" w:space="0" w:color="auto"/>
              </w:divBdr>
            </w:div>
            <w:div w:id="761755101">
              <w:marLeft w:val="0"/>
              <w:marRight w:val="0"/>
              <w:marTop w:val="0"/>
              <w:marBottom w:val="0"/>
              <w:divBdr>
                <w:top w:val="none" w:sz="0" w:space="0" w:color="auto"/>
                <w:left w:val="none" w:sz="0" w:space="0" w:color="auto"/>
                <w:bottom w:val="none" w:sz="0" w:space="0" w:color="auto"/>
                <w:right w:val="none" w:sz="0" w:space="0" w:color="auto"/>
              </w:divBdr>
            </w:div>
            <w:div w:id="1213276379">
              <w:marLeft w:val="0"/>
              <w:marRight w:val="0"/>
              <w:marTop w:val="0"/>
              <w:marBottom w:val="0"/>
              <w:divBdr>
                <w:top w:val="none" w:sz="0" w:space="0" w:color="auto"/>
                <w:left w:val="none" w:sz="0" w:space="0" w:color="auto"/>
                <w:bottom w:val="none" w:sz="0" w:space="0" w:color="auto"/>
                <w:right w:val="none" w:sz="0" w:space="0" w:color="auto"/>
              </w:divBdr>
            </w:div>
            <w:div w:id="2052726979">
              <w:marLeft w:val="0"/>
              <w:marRight w:val="0"/>
              <w:marTop w:val="0"/>
              <w:marBottom w:val="0"/>
              <w:divBdr>
                <w:top w:val="none" w:sz="0" w:space="0" w:color="auto"/>
                <w:left w:val="none" w:sz="0" w:space="0" w:color="auto"/>
                <w:bottom w:val="none" w:sz="0" w:space="0" w:color="auto"/>
                <w:right w:val="none" w:sz="0" w:space="0" w:color="auto"/>
              </w:divBdr>
            </w:div>
            <w:div w:id="1985964214">
              <w:marLeft w:val="0"/>
              <w:marRight w:val="0"/>
              <w:marTop w:val="0"/>
              <w:marBottom w:val="0"/>
              <w:divBdr>
                <w:top w:val="none" w:sz="0" w:space="0" w:color="auto"/>
                <w:left w:val="none" w:sz="0" w:space="0" w:color="auto"/>
                <w:bottom w:val="none" w:sz="0" w:space="0" w:color="auto"/>
                <w:right w:val="none" w:sz="0" w:space="0" w:color="auto"/>
              </w:divBdr>
            </w:div>
            <w:div w:id="1047534965">
              <w:marLeft w:val="0"/>
              <w:marRight w:val="0"/>
              <w:marTop w:val="0"/>
              <w:marBottom w:val="0"/>
              <w:divBdr>
                <w:top w:val="none" w:sz="0" w:space="0" w:color="auto"/>
                <w:left w:val="none" w:sz="0" w:space="0" w:color="auto"/>
                <w:bottom w:val="none" w:sz="0" w:space="0" w:color="auto"/>
                <w:right w:val="none" w:sz="0" w:space="0" w:color="auto"/>
              </w:divBdr>
            </w:div>
            <w:div w:id="259410705">
              <w:marLeft w:val="0"/>
              <w:marRight w:val="0"/>
              <w:marTop w:val="0"/>
              <w:marBottom w:val="0"/>
              <w:divBdr>
                <w:top w:val="none" w:sz="0" w:space="0" w:color="auto"/>
                <w:left w:val="none" w:sz="0" w:space="0" w:color="auto"/>
                <w:bottom w:val="none" w:sz="0" w:space="0" w:color="auto"/>
                <w:right w:val="none" w:sz="0" w:space="0" w:color="auto"/>
              </w:divBdr>
            </w:div>
            <w:div w:id="1676035221">
              <w:marLeft w:val="0"/>
              <w:marRight w:val="0"/>
              <w:marTop w:val="0"/>
              <w:marBottom w:val="0"/>
              <w:divBdr>
                <w:top w:val="none" w:sz="0" w:space="0" w:color="auto"/>
                <w:left w:val="none" w:sz="0" w:space="0" w:color="auto"/>
                <w:bottom w:val="none" w:sz="0" w:space="0" w:color="auto"/>
                <w:right w:val="none" w:sz="0" w:space="0" w:color="auto"/>
              </w:divBdr>
            </w:div>
            <w:div w:id="688482446">
              <w:marLeft w:val="0"/>
              <w:marRight w:val="0"/>
              <w:marTop w:val="0"/>
              <w:marBottom w:val="0"/>
              <w:divBdr>
                <w:top w:val="none" w:sz="0" w:space="0" w:color="auto"/>
                <w:left w:val="none" w:sz="0" w:space="0" w:color="auto"/>
                <w:bottom w:val="none" w:sz="0" w:space="0" w:color="auto"/>
                <w:right w:val="none" w:sz="0" w:space="0" w:color="auto"/>
              </w:divBdr>
            </w:div>
            <w:div w:id="657660657">
              <w:marLeft w:val="0"/>
              <w:marRight w:val="0"/>
              <w:marTop w:val="0"/>
              <w:marBottom w:val="0"/>
              <w:divBdr>
                <w:top w:val="none" w:sz="0" w:space="0" w:color="auto"/>
                <w:left w:val="none" w:sz="0" w:space="0" w:color="auto"/>
                <w:bottom w:val="none" w:sz="0" w:space="0" w:color="auto"/>
                <w:right w:val="none" w:sz="0" w:space="0" w:color="auto"/>
              </w:divBdr>
            </w:div>
            <w:div w:id="272521003">
              <w:marLeft w:val="0"/>
              <w:marRight w:val="0"/>
              <w:marTop w:val="0"/>
              <w:marBottom w:val="0"/>
              <w:divBdr>
                <w:top w:val="none" w:sz="0" w:space="0" w:color="auto"/>
                <w:left w:val="none" w:sz="0" w:space="0" w:color="auto"/>
                <w:bottom w:val="none" w:sz="0" w:space="0" w:color="auto"/>
                <w:right w:val="none" w:sz="0" w:space="0" w:color="auto"/>
              </w:divBdr>
            </w:div>
            <w:div w:id="580526636">
              <w:marLeft w:val="0"/>
              <w:marRight w:val="0"/>
              <w:marTop w:val="0"/>
              <w:marBottom w:val="0"/>
              <w:divBdr>
                <w:top w:val="none" w:sz="0" w:space="0" w:color="auto"/>
                <w:left w:val="none" w:sz="0" w:space="0" w:color="auto"/>
                <w:bottom w:val="none" w:sz="0" w:space="0" w:color="auto"/>
                <w:right w:val="none" w:sz="0" w:space="0" w:color="auto"/>
              </w:divBdr>
            </w:div>
            <w:div w:id="1929852480">
              <w:marLeft w:val="0"/>
              <w:marRight w:val="0"/>
              <w:marTop w:val="0"/>
              <w:marBottom w:val="0"/>
              <w:divBdr>
                <w:top w:val="none" w:sz="0" w:space="0" w:color="auto"/>
                <w:left w:val="none" w:sz="0" w:space="0" w:color="auto"/>
                <w:bottom w:val="none" w:sz="0" w:space="0" w:color="auto"/>
                <w:right w:val="none" w:sz="0" w:space="0" w:color="auto"/>
              </w:divBdr>
            </w:div>
            <w:div w:id="1550414971">
              <w:marLeft w:val="0"/>
              <w:marRight w:val="0"/>
              <w:marTop w:val="0"/>
              <w:marBottom w:val="0"/>
              <w:divBdr>
                <w:top w:val="none" w:sz="0" w:space="0" w:color="auto"/>
                <w:left w:val="none" w:sz="0" w:space="0" w:color="auto"/>
                <w:bottom w:val="none" w:sz="0" w:space="0" w:color="auto"/>
                <w:right w:val="none" w:sz="0" w:space="0" w:color="auto"/>
              </w:divBdr>
            </w:div>
            <w:div w:id="1288508478">
              <w:marLeft w:val="0"/>
              <w:marRight w:val="0"/>
              <w:marTop w:val="0"/>
              <w:marBottom w:val="0"/>
              <w:divBdr>
                <w:top w:val="none" w:sz="0" w:space="0" w:color="auto"/>
                <w:left w:val="none" w:sz="0" w:space="0" w:color="auto"/>
                <w:bottom w:val="none" w:sz="0" w:space="0" w:color="auto"/>
                <w:right w:val="none" w:sz="0" w:space="0" w:color="auto"/>
              </w:divBdr>
            </w:div>
            <w:div w:id="614096645">
              <w:marLeft w:val="0"/>
              <w:marRight w:val="0"/>
              <w:marTop w:val="0"/>
              <w:marBottom w:val="0"/>
              <w:divBdr>
                <w:top w:val="none" w:sz="0" w:space="0" w:color="auto"/>
                <w:left w:val="none" w:sz="0" w:space="0" w:color="auto"/>
                <w:bottom w:val="none" w:sz="0" w:space="0" w:color="auto"/>
                <w:right w:val="none" w:sz="0" w:space="0" w:color="auto"/>
              </w:divBdr>
            </w:div>
            <w:div w:id="1844471958">
              <w:marLeft w:val="0"/>
              <w:marRight w:val="0"/>
              <w:marTop w:val="0"/>
              <w:marBottom w:val="0"/>
              <w:divBdr>
                <w:top w:val="none" w:sz="0" w:space="0" w:color="auto"/>
                <w:left w:val="none" w:sz="0" w:space="0" w:color="auto"/>
                <w:bottom w:val="none" w:sz="0" w:space="0" w:color="auto"/>
                <w:right w:val="none" w:sz="0" w:space="0" w:color="auto"/>
              </w:divBdr>
            </w:div>
            <w:div w:id="2041081997">
              <w:marLeft w:val="0"/>
              <w:marRight w:val="0"/>
              <w:marTop w:val="0"/>
              <w:marBottom w:val="0"/>
              <w:divBdr>
                <w:top w:val="none" w:sz="0" w:space="0" w:color="auto"/>
                <w:left w:val="none" w:sz="0" w:space="0" w:color="auto"/>
                <w:bottom w:val="none" w:sz="0" w:space="0" w:color="auto"/>
                <w:right w:val="none" w:sz="0" w:space="0" w:color="auto"/>
              </w:divBdr>
            </w:div>
            <w:div w:id="28728628">
              <w:marLeft w:val="0"/>
              <w:marRight w:val="0"/>
              <w:marTop w:val="0"/>
              <w:marBottom w:val="0"/>
              <w:divBdr>
                <w:top w:val="none" w:sz="0" w:space="0" w:color="auto"/>
                <w:left w:val="none" w:sz="0" w:space="0" w:color="auto"/>
                <w:bottom w:val="none" w:sz="0" w:space="0" w:color="auto"/>
                <w:right w:val="none" w:sz="0" w:space="0" w:color="auto"/>
              </w:divBdr>
            </w:div>
            <w:div w:id="758259369">
              <w:marLeft w:val="0"/>
              <w:marRight w:val="0"/>
              <w:marTop w:val="0"/>
              <w:marBottom w:val="0"/>
              <w:divBdr>
                <w:top w:val="none" w:sz="0" w:space="0" w:color="auto"/>
                <w:left w:val="none" w:sz="0" w:space="0" w:color="auto"/>
                <w:bottom w:val="none" w:sz="0" w:space="0" w:color="auto"/>
                <w:right w:val="none" w:sz="0" w:space="0" w:color="auto"/>
              </w:divBdr>
            </w:div>
            <w:div w:id="997153761">
              <w:marLeft w:val="0"/>
              <w:marRight w:val="0"/>
              <w:marTop w:val="0"/>
              <w:marBottom w:val="0"/>
              <w:divBdr>
                <w:top w:val="none" w:sz="0" w:space="0" w:color="auto"/>
                <w:left w:val="none" w:sz="0" w:space="0" w:color="auto"/>
                <w:bottom w:val="none" w:sz="0" w:space="0" w:color="auto"/>
                <w:right w:val="none" w:sz="0" w:space="0" w:color="auto"/>
              </w:divBdr>
            </w:div>
            <w:div w:id="1655795669">
              <w:marLeft w:val="0"/>
              <w:marRight w:val="0"/>
              <w:marTop w:val="0"/>
              <w:marBottom w:val="0"/>
              <w:divBdr>
                <w:top w:val="none" w:sz="0" w:space="0" w:color="auto"/>
                <w:left w:val="none" w:sz="0" w:space="0" w:color="auto"/>
                <w:bottom w:val="none" w:sz="0" w:space="0" w:color="auto"/>
                <w:right w:val="none" w:sz="0" w:space="0" w:color="auto"/>
              </w:divBdr>
            </w:div>
            <w:div w:id="1691301520">
              <w:marLeft w:val="0"/>
              <w:marRight w:val="0"/>
              <w:marTop w:val="0"/>
              <w:marBottom w:val="0"/>
              <w:divBdr>
                <w:top w:val="none" w:sz="0" w:space="0" w:color="auto"/>
                <w:left w:val="none" w:sz="0" w:space="0" w:color="auto"/>
                <w:bottom w:val="none" w:sz="0" w:space="0" w:color="auto"/>
                <w:right w:val="none" w:sz="0" w:space="0" w:color="auto"/>
              </w:divBdr>
            </w:div>
            <w:div w:id="1494376336">
              <w:marLeft w:val="0"/>
              <w:marRight w:val="0"/>
              <w:marTop w:val="0"/>
              <w:marBottom w:val="0"/>
              <w:divBdr>
                <w:top w:val="none" w:sz="0" w:space="0" w:color="auto"/>
                <w:left w:val="none" w:sz="0" w:space="0" w:color="auto"/>
                <w:bottom w:val="none" w:sz="0" w:space="0" w:color="auto"/>
                <w:right w:val="none" w:sz="0" w:space="0" w:color="auto"/>
              </w:divBdr>
            </w:div>
            <w:div w:id="1286812909">
              <w:marLeft w:val="0"/>
              <w:marRight w:val="0"/>
              <w:marTop w:val="0"/>
              <w:marBottom w:val="0"/>
              <w:divBdr>
                <w:top w:val="none" w:sz="0" w:space="0" w:color="auto"/>
                <w:left w:val="none" w:sz="0" w:space="0" w:color="auto"/>
                <w:bottom w:val="none" w:sz="0" w:space="0" w:color="auto"/>
                <w:right w:val="none" w:sz="0" w:space="0" w:color="auto"/>
              </w:divBdr>
            </w:div>
            <w:div w:id="309990141">
              <w:marLeft w:val="0"/>
              <w:marRight w:val="0"/>
              <w:marTop w:val="0"/>
              <w:marBottom w:val="0"/>
              <w:divBdr>
                <w:top w:val="none" w:sz="0" w:space="0" w:color="auto"/>
                <w:left w:val="none" w:sz="0" w:space="0" w:color="auto"/>
                <w:bottom w:val="none" w:sz="0" w:space="0" w:color="auto"/>
                <w:right w:val="none" w:sz="0" w:space="0" w:color="auto"/>
              </w:divBdr>
            </w:div>
            <w:div w:id="1909194942">
              <w:marLeft w:val="0"/>
              <w:marRight w:val="0"/>
              <w:marTop w:val="0"/>
              <w:marBottom w:val="0"/>
              <w:divBdr>
                <w:top w:val="none" w:sz="0" w:space="0" w:color="auto"/>
                <w:left w:val="none" w:sz="0" w:space="0" w:color="auto"/>
                <w:bottom w:val="none" w:sz="0" w:space="0" w:color="auto"/>
                <w:right w:val="none" w:sz="0" w:space="0" w:color="auto"/>
              </w:divBdr>
            </w:div>
            <w:div w:id="75129623">
              <w:marLeft w:val="0"/>
              <w:marRight w:val="0"/>
              <w:marTop w:val="0"/>
              <w:marBottom w:val="0"/>
              <w:divBdr>
                <w:top w:val="none" w:sz="0" w:space="0" w:color="auto"/>
                <w:left w:val="none" w:sz="0" w:space="0" w:color="auto"/>
                <w:bottom w:val="none" w:sz="0" w:space="0" w:color="auto"/>
                <w:right w:val="none" w:sz="0" w:space="0" w:color="auto"/>
              </w:divBdr>
            </w:div>
            <w:div w:id="385958206">
              <w:marLeft w:val="0"/>
              <w:marRight w:val="0"/>
              <w:marTop w:val="0"/>
              <w:marBottom w:val="0"/>
              <w:divBdr>
                <w:top w:val="none" w:sz="0" w:space="0" w:color="auto"/>
                <w:left w:val="none" w:sz="0" w:space="0" w:color="auto"/>
                <w:bottom w:val="none" w:sz="0" w:space="0" w:color="auto"/>
                <w:right w:val="none" w:sz="0" w:space="0" w:color="auto"/>
              </w:divBdr>
            </w:div>
            <w:div w:id="78522955">
              <w:marLeft w:val="0"/>
              <w:marRight w:val="0"/>
              <w:marTop w:val="0"/>
              <w:marBottom w:val="0"/>
              <w:divBdr>
                <w:top w:val="none" w:sz="0" w:space="0" w:color="auto"/>
                <w:left w:val="none" w:sz="0" w:space="0" w:color="auto"/>
                <w:bottom w:val="none" w:sz="0" w:space="0" w:color="auto"/>
                <w:right w:val="none" w:sz="0" w:space="0" w:color="auto"/>
              </w:divBdr>
            </w:div>
            <w:div w:id="80873871">
              <w:marLeft w:val="0"/>
              <w:marRight w:val="0"/>
              <w:marTop w:val="0"/>
              <w:marBottom w:val="0"/>
              <w:divBdr>
                <w:top w:val="none" w:sz="0" w:space="0" w:color="auto"/>
                <w:left w:val="none" w:sz="0" w:space="0" w:color="auto"/>
                <w:bottom w:val="none" w:sz="0" w:space="0" w:color="auto"/>
                <w:right w:val="none" w:sz="0" w:space="0" w:color="auto"/>
              </w:divBdr>
            </w:div>
            <w:div w:id="848645426">
              <w:marLeft w:val="0"/>
              <w:marRight w:val="0"/>
              <w:marTop w:val="0"/>
              <w:marBottom w:val="0"/>
              <w:divBdr>
                <w:top w:val="none" w:sz="0" w:space="0" w:color="auto"/>
                <w:left w:val="none" w:sz="0" w:space="0" w:color="auto"/>
                <w:bottom w:val="none" w:sz="0" w:space="0" w:color="auto"/>
                <w:right w:val="none" w:sz="0" w:space="0" w:color="auto"/>
              </w:divBdr>
            </w:div>
            <w:div w:id="327294199">
              <w:marLeft w:val="0"/>
              <w:marRight w:val="0"/>
              <w:marTop w:val="0"/>
              <w:marBottom w:val="0"/>
              <w:divBdr>
                <w:top w:val="none" w:sz="0" w:space="0" w:color="auto"/>
                <w:left w:val="none" w:sz="0" w:space="0" w:color="auto"/>
                <w:bottom w:val="none" w:sz="0" w:space="0" w:color="auto"/>
                <w:right w:val="none" w:sz="0" w:space="0" w:color="auto"/>
              </w:divBdr>
            </w:div>
            <w:div w:id="1018241293">
              <w:marLeft w:val="0"/>
              <w:marRight w:val="0"/>
              <w:marTop w:val="0"/>
              <w:marBottom w:val="0"/>
              <w:divBdr>
                <w:top w:val="none" w:sz="0" w:space="0" w:color="auto"/>
                <w:left w:val="none" w:sz="0" w:space="0" w:color="auto"/>
                <w:bottom w:val="none" w:sz="0" w:space="0" w:color="auto"/>
                <w:right w:val="none" w:sz="0" w:space="0" w:color="auto"/>
              </w:divBdr>
            </w:div>
            <w:div w:id="1975520606">
              <w:marLeft w:val="0"/>
              <w:marRight w:val="0"/>
              <w:marTop w:val="0"/>
              <w:marBottom w:val="0"/>
              <w:divBdr>
                <w:top w:val="none" w:sz="0" w:space="0" w:color="auto"/>
                <w:left w:val="none" w:sz="0" w:space="0" w:color="auto"/>
                <w:bottom w:val="none" w:sz="0" w:space="0" w:color="auto"/>
                <w:right w:val="none" w:sz="0" w:space="0" w:color="auto"/>
              </w:divBdr>
            </w:div>
            <w:div w:id="1273049467">
              <w:marLeft w:val="0"/>
              <w:marRight w:val="0"/>
              <w:marTop w:val="0"/>
              <w:marBottom w:val="0"/>
              <w:divBdr>
                <w:top w:val="none" w:sz="0" w:space="0" w:color="auto"/>
                <w:left w:val="none" w:sz="0" w:space="0" w:color="auto"/>
                <w:bottom w:val="none" w:sz="0" w:space="0" w:color="auto"/>
                <w:right w:val="none" w:sz="0" w:space="0" w:color="auto"/>
              </w:divBdr>
            </w:div>
            <w:div w:id="1688486008">
              <w:marLeft w:val="0"/>
              <w:marRight w:val="0"/>
              <w:marTop w:val="0"/>
              <w:marBottom w:val="0"/>
              <w:divBdr>
                <w:top w:val="none" w:sz="0" w:space="0" w:color="auto"/>
                <w:left w:val="none" w:sz="0" w:space="0" w:color="auto"/>
                <w:bottom w:val="none" w:sz="0" w:space="0" w:color="auto"/>
                <w:right w:val="none" w:sz="0" w:space="0" w:color="auto"/>
              </w:divBdr>
            </w:div>
            <w:div w:id="1477641853">
              <w:marLeft w:val="0"/>
              <w:marRight w:val="0"/>
              <w:marTop w:val="0"/>
              <w:marBottom w:val="0"/>
              <w:divBdr>
                <w:top w:val="none" w:sz="0" w:space="0" w:color="auto"/>
                <w:left w:val="none" w:sz="0" w:space="0" w:color="auto"/>
                <w:bottom w:val="none" w:sz="0" w:space="0" w:color="auto"/>
                <w:right w:val="none" w:sz="0" w:space="0" w:color="auto"/>
              </w:divBdr>
            </w:div>
            <w:div w:id="1710494547">
              <w:marLeft w:val="0"/>
              <w:marRight w:val="0"/>
              <w:marTop w:val="0"/>
              <w:marBottom w:val="0"/>
              <w:divBdr>
                <w:top w:val="none" w:sz="0" w:space="0" w:color="auto"/>
                <w:left w:val="none" w:sz="0" w:space="0" w:color="auto"/>
                <w:bottom w:val="none" w:sz="0" w:space="0" w:color="auto"/>
                <w:right w:val="none" w:sz="0" w:space="0" w:color="auto"/>
              </w:divBdr>
            </w:div>
            <w:div w:id="1548033916">
              <w:marLeft w:val="0"/>
              <w:marRight w:val="0"/>
              <w:marTop w:val="0"/>
              <w:marBottom w:val="0"/>
              <w:divBdr>
                <w:top w:val="none" w:sz="0" w:space="0" w:color="auto"/>
                <w:left w:val="none" w:sz="0" w:space="0" w:color="auto"/>
                <w:bottom w:val="none" w:sz="0" w:space="0" w:color="auto"/>
                <w:right w:val="none" w:sz="0" w:space="0" w:color="auto"/>
              </w:divBdr>
            </w:div>
            <w:div w:id="2018264224">
              <w:marLeft w:val="0"/>
              <w:marRight w:val="0"/>
              <w:marTop w:val="0"/>
              <w:marBottom w:val="0"/>
              <w:divBdr>
                <w:top w:val="none" w:sz="0" w:space="0" w:color="auto"/>
                <w:left w:val="none" w:sz="0" w:space="0" w:color="auto"/>
                <w:bottom w:val="none" w:sz="0" w:space="0" w:color="auto"/>
                <w:right w:val="none" w:sz="0" w:space="0" w:color="auto"/>
              </w:divBdr>
            </w:div>
            <w:div w:id="1224488191">
              <w:marLeft w:val="0"/>
              <w:marRight w:val="0"/>
              <w:marTop w:val="0"/>
              <w:marBottom w:val="0"/>
              <w:divBdr>
                <w:top w:val="none" w:sz="0" w:space="0" w:color="auto"/>
                <w:left w:val="none" w:sz="0" w:space="0" w:color="auto"/>
                <w:bottom w:val="none" w:sz="0" w:space="0" w:color="auto"/>
                <w:right w:val="none" w:sz="0" w:space="0" w:color="auto"/>
              </w:divBdr>
            </w:div>
            <w:div w:id="642738255">
              <w:marLeft w:val="0"/>
              <w:marRight w:val="0"/>
              <w:marTop w:val="0"/>
              <w:marBottom w:val="0"/>
              <w:divBdr>
                <w:top w:val="none" w:sz="0" w:space="0" w:color="auto"/>
                <w:left w:val="none" w:sz="0" w:space="0" w:color="auto"/>
                <w:bottom w:val="none" w:sz="0" w:space="0" w:color="auto"/>
                <w:right w:val="none" w:sz="0" w:space="0" w:color="auto"/>
              </w:divBdr>
            </w:div>
            <w:div w:id="1150096985">
              <w:marLeft w:val="0"/>
              <w:marRight w:val="0"/>
              <w:marTop w:val="0"/>
              <w:marBottom w:val="0"/>
              <w:divBdr>
                <w:top w:val="none" w:sz="0" w:space="0" w:color="auto"/>
                <w:left w:val="none" w:sz="0" w:space="0" w:color="auto"/>
                <w:bottom w:val="none" w:sz="0" w:space="0" w:color="auto"/>
                <w:right w:val="none" w:sz="0" w:space="0" w:color="auto"/>
              </w:divBdr>
            </w:div>
            <w:div w:id="15615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邓小玲</cp:lastModifiedBy>
  <cp:revision>2</cp:revision>
  <dcterms:created xsi:type="dcterms:W3CDTF">2021-05-17T03:40:00Z</dcterms:created>
  <dcterms:modified xsi:type="dcterms:W3CDTF">2021-05-17T03:40:00Z</dcterms:modified>
</cp:coreProperties>
</file>